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60E43" w14:textId="77777777" w:rsidR="00426F6F" w:rsidRDefault="00426F6F" w:rsidP="00426F6F">
      <w:pPr>
        <w:pStyle w:val="Bezodstpw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Sąd Rejonowy w Jarosławiu</w:t>
      </w:r>
    </w:p>
    <w:p w14:paraId="023DFCCE" w14:textId="77777777" w:rsidR="00426F6F" w:rsidRDefault="00426F6F" w:rsidP="00426F6F">
      <w:pPr>
        <w:pStyle w:val="Bezodstpw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Wydział I Cywilny </w:t>
      </w:r>
    </w:p>
    <w:p w14:paraId="1F1823DC" w14:textId="77777777" w:rsidR="00426F6F" w:rsidRDefault="00426F6F" w:rsidP="00426F6F">
      <w:pPr>
        <w:pStyle w:val="Bezodstpw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ul. Jana Pawła II  11</w:t>
      </w:r>
    </w:p>
    <w:p w14:paraId="7C246B2A" w14:textId="77777777" w:rsidR="00426F6F" w:rsidRDefault="00426F6F" w:rsidP="00426F6F">
      <w:pPr>
        <w:pStyle w:val="Bezodstpw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37-500 Jarosław</w:t>
      </w:r>
    </w:p>
    <w:p w14:paraId="1C301C9A" w14:textId="77777777" w:rsidR="00426F6F" w:rsidRDefault="00426F6F" w:rsidP="00426F6F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CC5FA9C" w14:textId="50CD44A9" w:rsidR="00426F6F" w:rsidRDefault="00426F6F" w:rsidP="00426F6F">
      <w:pPr>
        <w:pStyle w:val="Bezodstpw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Sygn. akt </w:t>
      </w:r>
      <w:r>
        <w:rPr>
          <w:rFonts w:ascii="Times New Roman" w:hAnsi="Times New Roman" w:cs="Times New Roman"/>
          <w:b/>
          <w:sz w:val="26"/>
          <w:szCs w:val="26"/>
        </w:rPr>
        <w:t xml:space="preserve">I 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Nc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 143/25</w:t>
      </w:r>
    </w:p>
    <w:p w14:paraId="522C3B7D" w14:textId="77777777" w:rsidR="00426F6F" w:rsidRDefault="00426F6F" w:rsidP="00426F6F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14:paraId="05F31E54" w14:textId="77777777" w:rsidR="00426F6F" w:rsidRDefault="00426F6F" w:rsidP="00426F6F">
      <w:pPr>
        <w:jc w:val="both"/>
        <w:rPr>
          <w:sz w:val="18"/>
          <w:szCs w:val="18"/>
        </w:rPr>
      </w:pPr>
    </w:p>
    <w:p w14:paraId="5ADF2FEA" w14:textId="77777777" w:rsidR="00426F6F" w:rsidRDefault="00426F6F" w:rsidP="00426F6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OGŁOSZENIE</w:t>
      </w:r>
    </w:p>
    <w:p w14:paraId="3F3E1513" w14:textId="77777777" w:rsidR="00426F6F" w:rsidRDefault="00426F6F" w:rsidP="00426F6F">
      <w:pPr>
        <w:jc w:val="both"/>
        <w:rPr>
          <w:rFonts w:cstheme="minorHAnsi"/>
          <w:sz w:val="28"/>
          <w:szCs w:val="28"/>
        </w:rPr>
      </w:pPr>
    </w:p>
    <w:p w14:paraId="4BBB576A" w14:textId="575D8D71" w:rsidR="00426F6F" w:rsidRDefault="00426F6F" w:rsidP="00426F6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„W Sądzie Rejonowym w Jarosławiu I Wydziale Cywilnym toczy się postępowanie w sprawie z powództwa Gminy Miejskiej Jarosław przeciwko Edycie Szal i Wiktorii Bednarczyk 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o zapłatę”.</w:t>
      </w:r>
    </w:p>
    <w:p w14:paraId="6D154B5B" w14:textId="6F859C62" w:rsidR="00426F6F" w:rsidRDefault="00426F6F" w:rsidP="00426F6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ustanowić dla pozwanych</w:t>
      </w:r>
      <w:r w:rsidRPr="00426F6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Edy</w:t>
      </w:r>
      <w:r w:rsidR="00D11C6F">
        <w:rPr>
          <w:rFonts w:ascii="Times New Roman" w:hAnsi="Times New Roman" w:cs="Times New Roman"/>
          <w:sz w:val="26"/>
          <w:szCs w:val="26"/>
        </w:rPr>
        <w:t>ty</w:t>
      </w:r>
      <w:r>
        <w:rPr>
          <w:rFonts w:ascii="Times New Roman" w:hAnsi="Times New Roman" w:cs="Times New Roman"/>
          <w:sz w:val="26"/>
          <w:szCs w:val="26"/>
        </w:rPr>
        <w:t xml:space="preserve"> Szal i Wiktorii Bednarczyk, ostatnio zamieszkał</w:t>
      </w:r>
      <w:r w:rsidR="00D11C6F">
        <w:rPr>
          <w:rFonts w:ascii="Times New Roman" w:hAnsi="Times New Roman" w:cs="Times New Roman"/>
          <w:sz w:val="26"/>
          <w:szCs w:val="26"/>
        </w:rPr>
        <w:t xml:space="preserve">ych </w:t>
      </w:r>
      <w:r>
        <w:rPr>
          <w:rFonts w:ascii="Times New Roman" w:hAnsi="Times New Roman" w:cs="Times New Roman"/>
          <w:sz w:val="26"/>
          <w:szCs w:val="26"/>
        </w:rPr>
        <w:t>w  Jarosławiu a któr</w:t>
      </w:r>
      <w:r w:rsidR="00D11C6F">
        <w:rPr>
          <w:rFonts w:ascii="Times New Roman" w:hAnsi="Times New Roman" w:cs="Times New Roman"/>
          <w:sz w:val="26"/>
          <w:szCs w:val="26"/>
        </w:rPr>
        <w:t xml:space="preserve">ych </w:t>
      </w:r>
      <w:r>
        <w:rPr>
          <w:rFonts w:ascii="Times New Roman" w:hAnsi="Times New Roman" w:cs="Times New Roman"/>
          <w:sz w:val="26"/>
          <w:szCs w:val="26"/>
        </w:rPr>
        <w:t xml:space="preserve">miejsce pobytu nie jest znane, kuratora /art. 143 kodeksu postępowania cywilnego/ </w:t>
      </w:r>
      <w:r>
        <w:rPr>
          <w:rFonts w:ascii="Times New Roman" w:hAnsi="Times New Roman" w:cs="Times New Roman"/>
          <w:b/>
          <w:sz w:val="26"/>
          <w:szCs w:val="26"/>
        </w:rPr>
        <w:t xml:space="preserve">w osobie radcy prawnego Witolda Rodzinka, </w:t>
      </w:r>
      <w:r>
        <w:rPr>
          <w:rFonts w:ascii="Times New Roman" w:hAnsi="Times New Roman" w:cs="Times New Roman"/>
          <w:sz w:val="26"/>
          <w:szCs w:val="26"/>
        </w:rPr>
        <w:t xml:space="preserve">prowadzącego Kancelarię Radcy Prawnego w Rzeszowie, </w:t>
      </w:r>
    </w:p>
    <w:p w14:paraId="36E4F7D1" w14:textId="21B926ED" w:rsidR="00451536" w:rsidRDefault="00451536" w:rsidP="0045153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uzależnić skuteczność doręczenia nakazu zapłaty z </w:t>
      </w:r>
      <w:r>
        <w:rPr>
          <w:rFonts w:ascii="Times New Roman" w:hAnsi="Times New Roman" w:cs="Times New Roman"/>
          <w:sz w:val="28"/>
          <w:szCs w:val="28"/>
        </w:rPr>
        <w:t>18.08.</w:t>
      </w:r>
      <w:r>
        <w:rPr>
          <w:rFonts w:ascii="Times New Roman" w:hAnsi="Times New Roman" w:cs="Times New Roman"/>
          <w:sz w:val="28"/>
          <w:szCs w:val="28"/>
        </w:rPr>
        <w:t>2025 r. od upływu dwóch tygodni od dnia wywieszenia obwieszczenia w budynku sądowym,</w:t>
      </w:r>
    </w:p>
    <w:p w14:paraId="64F8D7B2" w14:textId="77777777" w:rsidR="00426F6F" w:rsidRDefault="00426F6F" w:rsidP="00426F6F">
      <w:pPr>
        <w:pStyle w:val="Bezodstpw"/>
        <w:spacing w:line="36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14:paraId="3977A866" w14:textId="77777777" w:rsidR="00426F6F" w:rsidRDefault="00426F6F" w:rsidP="00426F6F">
      <w:pPr>
        <w:pStyle w:val="Akapitzlist"/>
        <w:numPr>
          <w:ilvl w:val="0"/>
          <w:numId w:val="1"/>
        </w:num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informuje się, iż pisma wymagające dokonania czynności procesowej, doręczane będą do rąk kuratora, aż do chwili zgłoszenia się zastępowanej strony lub osoby uprawnionej do jej zastępowania”.</w:t>
      </w:r>
    </w:p>
    <w:p w14:paraId="3E8417A3" w14:textId="77777777" w:rsidR="00426F6F" w:rsidRDefault="00426F6F" w:rsidP="00426F6F">
      <w:pPr>
        <w:widowControl w:val="0"/>
        <w:spacing w:line="36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</w:p>
    <w:p w14:paraId="6C8BA619" w14:textId="77777777" w:rsidR="00426F6F" w:rsidRDefault="00426F6F" w:rsidP="00426F6F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right="305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</w:t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 Na zarządzenie starszego referendarza sądowego:</w:t>
      </w:r>
    </w:p>
    <w:p w14:paraId="446FFDC6" w14:textId="77777777" w:rsidR="00426F6F" w:rsidRDefault="00426F6F" w:rsidP="00426F6F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right="305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                                                                                    Z upoważnienia kierownika sekretariatu</w:t>
      </w:r>
    </w:p>
    <w:p w14:paraId="176775F7" w14:textId="77777777" w:rsidR="00426F6F" w:rsidRDefault="00426F6F" w:rsidP="00426F6F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right="305"/>
        <w:rPr>
          <w:rFonts w:ascii="Times New Roman" w:hAnsi="Times New Roman" w:cs="Times New Roman"/>
          <w:i/>
          <w:iCs/>
          <w:sz w:val="22"/>
          <w:szCs w:val="22"/>
        </w:rPr>
      </w:pPr>
    </w:p>
    <w:p w14:paraId="425EE37B" w14:textId="77777777" w:rsidR="008C0D6D" w:rsidRDefault="008C0D6D"/>
    <w:sectPr w:rsidR="008C0D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74FA4"/>
    <w:multiLevelType w:val="hybridMultilevel"/>
    <w:tmpl w:val="4DBC9D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33DFE"/>
    <w:multiLevelType w:val="hybridMultilevel"/>
    <w:tmpl w:val="3C701B38"/>
    <w:lvl w:ilvl="0" w:tplc="8FBA6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18F"/>
    <w:rsid w:val="00426F6F"/>
    <w:rsid w:val="00451536"/>
    <w:rsid w:val="0049218F"/>
    <w:rsid w:val="008227DE"/>
    <w:rsid w:val="008C0D6D"/>
    <w:rsid w:val="00BD50BF"/>
    <w:rsid w:val="00D03CD2"/>
    <w:rsid w:val="00D1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BD88A"/>
  <w15:chartTrackingRefBased/>
  <w15:docId w15:val="{F4D8CF33-0057-41BA-B933-D9FB22457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6F6F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26F6F"/>
    <w:pPr>
      <w:spacing w:after="0" w:line="240" w:lineRule="auto"/>
    </w:pPr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426F6F"/>
    <w:pPr>
      <w:ind w:left="720"/>
      <w:contextualSpacing/>
    </w:pPr>
  </w:style>
  <w:style w:type="paragraph" w:customStyle="1" w:styleId="Normal">
    <w:name w:val="[Normal]"/>
    <w:uiPriority w:val="99"/>
    <w:rsid w:val="00426F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2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Sąd Apelacyjny w Rzeszowie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 Łucja</dc:creator>
  <cp:keywords/>
  <dc:description/>
  <cp:lastModifiedBy>Bal Łucja</cp:lastModifiedBy>
  <cp:revision>5</cp:revision>
  <cp:lastPrinted>2026-06-10T12:07:00Z</cp:lastPrinted>
  <dcterms:created xsi:type="dcterms:W3CDTF">2026-06-10T12:02:00Z</dcterms:created>
  <dcterms:modified xsi:type="dcterms:W3CDTF">2026-06-10T12:07:00Z</dcterms:modified>
</cp:coreProperties>
</file>